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附件二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大德至善·奠基未来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教育慈善人物候选人推荐表</w:t>
      </w:r>
    </w:p>
    <w:p>
      <w:pPr>
        <w:ind w:firstLine="2331" w:firstLineChars="645"/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800"/>
        <w:gridCol w:w="900"/>
        <w:gridCol w:w="603"/>
        <w:gridCol w:w="173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 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工作单位</w:t>
            </w:r>
          </w:p>
        </w:tc>
        <w:tc>
          <w:tcPr>
            <w:tcW w:w="33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职   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   历</w:t>
            </w:r>
          </w:p>
        </w:tc>
        <w:tc>
          <w:tcPr>
            <w:tcW w:w="33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33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QQ或微信号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迹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推荐理由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推荐单位（盖章）</w:t>
            </w:r>
          </w:p>
        </w:tc>
      </w:tr>
    </w:tbl>
    <w:p>
      <w:r>
        <w:rPr>
          <w:rFonts w:hint="eastAsia" w:ascii="宋体" w:hAnsi="宋体"/>
          <w:sz w:val="24"/>
        </w:rPr>
        <w:t>注：此表可复制，</w:t>
      </w:r>
      <w:r>
        <w:rPr>
          <w:rFonts w:hint="eastAsia" w:ascii="黑体" w:hAnsi="黑体" w:eastAsia="黑体"/>
          <w:b/>
          <w:sz w:val="24"/>
        </w:rPr>
        <w:t>详细事迹可另附页</w:t>
      </w:r>
      <w:r>
        <w:rPr>
          <w:rFonts w:hint="eastAsia" w:ascii="宋体" w:hAnsi="宋体"/>
          <w:sz w:val="24"/>
        </w:rPr>
        <w:t>。请于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sz w:val="24"/>
        </w:rPr>
        <w:t>前寄至无锡教育电视台，本表电子稿及被推荐人电子版照片同时发送至邮箱：52102554@qq.com。</w:t>
      </w:r>
    </w:p>
    <w:sectPr>
      <w:footerReference r:id="rId3" w:type="default"/>
      <w:pgSz w:w="11906" w:h="16838"/>
      <w:pgMar w:top="204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6633B"/>
    <w:rsid w:val="31C6633B"/>
    <w:rsid w:val="3F267314"/>
    <w:rsid w:val="59B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2020-12-02T02:26:00Z</dcterms:created>
  <dc:creator>Administrator</dc:creator>
  <cp:lastModifiedBy>Administrator</cp:lastModifiedBy>
  <dcterms:modified xsi:type="dcterms:W3CDTF">2020-12-03T04:11:48Z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